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DA473C" w14:textId="6300FF30" w:rsidR="00AE2454" w:rsidRPr="00AE2454" w:rsidRDefault="00AE2454" w:rsidP="00AE2454">
      <w:pPr>
        <w:jc w:val="center"/>
        <w:rPr>
          <w:rFonts w:ascii="Times New Roman" w:eastAsia="Calibri" w:hAnsi="Times New Roman"/>
          <w:sz w:val="24"/>
        </w:rPr>
      </w:pPr>
      <w:r>
        <w:rPr>
          <w:rFonts w:ascii="Times New Roman" w:eastAsia="Calibri" w:hAnsi="Times New Roman"/>
          <w:sz w:val="24"/>
        </w:rPr>
        <w:t>May 13</w:t>
      </w:r>
      <w:r w:rsidRPr="00AE2454">
        <w:rPr>
          <w:rFonts w:ascii="Times New Roman" w:eastAsia="Calibri" w:hAnsi="Times New Roman"/>
          <w:sz w:val="24"/>
        </w:rPr>
        <w:t>, 2025</w:t>
      </w:r>
    </w:p>
    <w:p w14:paraId="7EEB8509" w14:textId="1E75A406" w:rsidR="00AE2454" w:rsidRDefault="00AE2454" w:rsidP="00AE2454">
      <w:pPr>
        <w:rPr>
          <w:rFonts w:ascii="Times New Roman" w:eastAsia="Calibri" w:hAnsi="Times New Roman"/>
          <w:sz w:val="24"/>
        </w:rPr>
      </w:pPr>
    </w:p>
    <w:p w14:paraId="22224B54" w14:textId="77777777" w:rsidR="00AE2454" w:rsidRPr="00AE2454" w:rsidRDefault="00AE2454" w:rsidP="00AE2454">
      <w:pPr>
        <w:rPr>
          <w:rFonts w:ascii="Times New Roman" w:eastAsia="Calibri" w:hAnsi="Times New Roman"/>
          <w:sz w:val="24"/>
        </w:rPr>
      </w:pPr>
      <w:bookmarkStart w:id="0" w:name="_GoBack"/>
      <w:bookmarkEnd w:id="0"/>
    </w:p>
    <w:p w14:paraId="2C5BABF9" w14:textId="77777777" w:rsidR="00AE2454" w:rsidRPr="00AE2454" w:rsidRDefault="00AE2454" w:rsidP="00AE2454">
      <w:pPr>
        <w:rPr>
          <w:rFonts w:ascii="Times New Roman" w:eastAsia="Calibri" w:hAnsi="Times New Roman"/>
          <w:sz w:val="24"/>
          <w:szCs w:val="22"/>
        </w:rPr>
      </w:pPr>
      <w:r w:rsidRPr="00AE2454">
        <w:rPr>
          <w:rFonts w:ascii="Times New Roman" w:eastAsia="Calibri" w:hAnsi="Times New Roman"/>
          <w:sz w:val="24"/>
        </w:rPr>
        <w:t xml:space="preserve">Jay D. </w:t>
      </w:r>
      <w:proofErr w:type="spellStart"/>
      <w:r w:rsidRPr="00AE2454">
        <w:rPr>
          <w:rFonts w:ascii="Times New Roman" w:eastAsia="Calibri" w:hAnsi="Times New Roman"/>
          <w:sz w:val="24"/>
        </w:rPr>
        <w:t>Hartz</w:t>
      </w:r>
      <w:proofErr w:type="spellEnd"/>
      <w:r w:rsidRPr="00AE2454">
        <w:rPr>
          <w:rFonts w:ascii="Times New Roman" w:eastAsia="Calibri" w:hAnsi="Times New Roman"/>
          <w:sz w:val="24"/>
        </w:rPr>
        <w:t>, Director</w:t>
      </w:r>
    </w:p>
    <w:p w14:paraId="53E1331E" w14:textId="77777777" w:rsidR="00AE2454" w:rsidRPr="00AE2454" w:rsidRDefault="00AE2454" w:rsidP="00AE2454">
      <w:pPr>
        <w:contextualSpacing/>
        <w:rPr>
          <w:rFonts w:ascii="Times New Roman" w:eastAsia="Calibri" w:hAnsi="Times New Roman"/>
          <w:sz w:val="24"/>
        </w:rPr>
      </w:pPr>
      <w:r w:rsidRPr="00AE2454">
        <w:rPr>
          <w:rFonts w:ascii="Times New Roman" w:eastAsia="Calibri" w:hAnsi="Times New Roman"/>
          <w:sz w:val="24"/>
        </w:rPr>
        <w:t>Legislative Research Commission</w:t>
      </w:r>
    </w:p>
    <w:p w14:paraId="0172E091" w14:textId="77777777" w:rsidR="00AE2454" w:rsidRPr="00AE2454" w:rsidRDefault="00AE2454" w:rsidP="00AE2454">
      <w:pPr>
        <w:contextualSpacing/>
        <w:rPr>
          <w:rFonts w:ascii="Times New Roman" w:eastAsia="Calibri" w:hAnsi="Times New Roman"/>
          <w:sz w:val="24"/>
        </w:rPr>
      </w:pPr>
      <w:r w:rsidRPr="00AE2454">
        <w:rPr>
          <w:rFonts w:ascii="Times New Roman" w:eastAsia="Calibri" w:hAnsi="Times New Roman"/>
          <w:sz w:val="24"/>
        </w:rPr>
        <w:t>Capitol Building, Room 300</w:t>
      </w:r>
    </w:p>
    <w:p w14:paraId="2F1DC5E9" w14:textId="77777777" w:rsidR="00AE2454" w:rsidRPr="00AE2454" w:rsidRDefault="00AE2454" w:rsidP="00AE2454">
      <w:pPr>
        <w:contextualSpacing/>
        <w:rPr>
          <w:rFonts w:ascii="Times New Roman" w:eastAsia="Calibri" w:hAnsi="Times New Roman"/>
          <w:sz w:val="24"/>
        </w:rPr>
      </w:pPr>
      <w:r w:rsidRPr="00AE2454">
        <w:rPr>
          <w:rFonts w:ascii="Times New Roman" w:eastAsia="Calibri" w:hAnsi="Times New Roman"/>
          <w:sz w:val="24"/>
        </w:rPr>
        <w:t>Frankfort, KY 40601</w:t>
      </w:r>
    </w:p>
    <w:p w14:paraId="243E4E12" w14:textId="77777777" w:rsidR="00AE2454" w:rsidRPr="00AE2454" w:rsidRDefault="00AE2454" w:rsidP="00AE2454">
      <w:pPr>
        <w:rPr>
          <w:rFonts w:ascii="Times New Roman" w:eastAsia="Calibri" w:hAnsi="Times New Roman"/>
          <w:sz w:val="24"/>
        </w:rPr>
      </w:pPr>
    </w:p>
    <w:p w14:paraId="0545C007" w14:textId="77777777" w:rsidR="00AE2454" w:rsidRPr="00AE2454" w:rsidRDefault="00AE2454" w:rsidP="00AE2454">
      <w:pPr>
        <w:rPr>
          <w:rFonts w:ascii="Times New Roman" w:eastAsia="Calibri" w:hAnsi="Times New Roman"/>
          <w:sz w:val="24"/>
        </w:rPr>
      </w:pPr>
      <w:r w:rsidRPr="00AE2454">
        <w:rPr>
          <w:rFonts w:ascii="Times New Roman" w:eastAsia="Calibri" w:hAnsi="Times New Roman"/>
          <w:sz w:val="24"/>
        </w:rPr>
        <w:t xml:space="preserve">Dear Director </w:t>
      </w:r>
      <w:proofErr w:type="spellStart"/>
      <w:r w:rsidRPr="00AE2454">
        <w:rPr>
          <w:rFonts w:ascii="Times New Roman" w:eastAsia="Calibri" w:hAnsi="Times New Roman"/>
          <w:sz w:val="24"/>
        </w:rPr>
        <w:t>Hartz</w:t>
      </w:r>
      <w:proofErr w:type="spellEnd"/>
      <w:r w:rsidRPr="00AE2454">
        <w:rPr>
          <w:rFonts w:ascii="Times New Roman" w:eastAsia="Calibri" w:hAnsi="Times New Roman"/>
          <w:sz w:val="24"/>
        </w:rPr>
        <w:t>:</w:t>
      </w:r>
    </w:p>
    <w:p w14:paraId="5FE48034" w14:textId="77777777" w:rsidR="00AE2454" w:rsidRPr="00AE2454" w:rsidRDefault="00AE2454" w:rsidP="00AE2454">
      <w:pPr>
        <w:rPr>
          <w:rFonts w:ascii="Times New Roman" w:eastAsia="Calibri" w:hAnsi="Times New Roman"/>
          <w:sz w:val="24"/>
        </w:rPr>
      </w:pPr>
    </w:p>
    <w:p w14:paraId="5C17412A" w14:textId="7B9A6036" w:rsidR="00AE2454" w:rsidRPr="00AE2454" w:rsidRDefault="00AE2454" w:rsidP="00AE2454">
      <w:pPr>
        <w:contextualSpacing/>
        <w:rPr>
          <w:rFonts w:ascii="Times New Roman" w:hAnsi="Times New Roman"/>
          <w:sz w:val="24"/>
        </w:rPr>
      </w:pPr>
      <w:r w:rsidRPr="00AE2454">
        <w:rPr>
          <w:rFonts w:ascii="Times New Roman" w:hAnsi="Times New Roman"/>
          <w:sz w:val="24"/>
        </w:rPr>
        <w:t xml:space="preserve">Enclosed is the SFY 2025 </w:t>
      </w:r>
      <w:r>
        <w:rPr>
          <w:rFonts w:ascii="Times New Roman" w:hAnsi="Times New Roman"/>
          <w:sz w:val="24"/>
        </w:rPr>
        <w:t>Third Quarter</w:t>
      </w:r>
      <w:r w:rsidRPr="00AE2454">
        <w:rPr>
          <w:rFonts w:ascii="Times New Roman" w:hAnsi="Times New Roman"/>
          <w:sz w:val="24"/>
        </w:rPr>
        <w:t xml:space="preserve"> Managed Care Organization Report from the Cabinet for Health and Family Services</w:t>
      </w:r>
      <w:r w:rsidR="00005F1D">
        <w:rPr>
          <w:rFonts w:ascii="Times New Roman" w:hAnsi="Times New Roman"/>
          <w:sz w:val="24"/>
        </w:rPr>
        <w:t>,</w:t>
      </w:r>
      <w:r w:rsidRPr="00AE2454">
        <w:rPr>
          <w:rFonts w:ascii="Times New Roman" w:hAnsi="Times New Roman"/>
          <w:sz w:val="24"/>
        </w:rPr>
        <w:t xml:space="preserve"> Department for Medicaid Services. The report is required by Section 7 of House Bill 695, enacted during the 2025 legislative session. </w:t>
      </w:r>
    </w:p>
    <w:p w14:paraId="032BCA91" w14:textId="77777777" w:rsidR="00AE2454" w:rsidRPr="00AE2454" w:rsidRDefault="00AE2454" w:rsidP="00AE2454">
      <w:pPr>
        <w:contextualSpacing/>
        <w:rPr>
          <w:rFonts w:ascii="Times New Roman" w:hAnsi="Times New Roman"/>
          <w:sz w:val="24"/>
        </w:rPr>
      </w:pPr>
    </w:p>
    <w:p w14:paraId="4206DC24" w14:textId="68ED28B2" w:rsidR="00AE2454" w:rsidRPr="00AE2454" w:rsidRDefault="00AE2454" w:rsidP="00AE2454">
      <w:pPr>
        <w:contextualSpacing/>
        <w:rPr>
          <w:rFonts w:ascii="Times New Roman" w:hAnsi="Times New Roman"/>
          <w:sz w:val="24"/>
        </w:rPr>
      </w:pPr>
      <w:r w:rsidRPr="00AE2454">
        <w:rPr>
          <w:rFonts w:ascii="Times New Roman" w:hAnsi="Times New Roman"/>
          <w:sz w:val="24"/>
        </w:rPr>
        <w:t>The report i</w:t>
      </w:r>
      <w:r w:rsidRPr="00AE2454">
        <w:rPr>
          <w:rFonts w:ascii="Times New Roman" w:eastAsia="Calibri" w:hAnsi="Times New Roman"/>
          <w:sz w:val="24"/>
        </w:rPr>
        <w:t xml:space="preserve">ncludes monthly actual expenditures by category, monthly </w:t>
      </w:r>
      <w:proofErr w:type="spellStart"/>
      <w:r w:rsidRPr="00AE2454">
        <w:rPr>
          <w:rFonts w:ascii="Times New Roman" w:eastAsia="Calibri" w:hAnsi="Times New Roman"/>
          <w:sz w:val="24"/>
        </w:rPr>
        <w:t>eligibles</w:t>
      </w:r>
      <w:proofErr w:type="spellEnd"/>
      <w:r w:rsidRPr="00AE2454">
        <w:rPr>
          <w:rFonts w:ascii="Times New Roman" w:eastAsia="Calibri" w:hAnsi="Times New Roman"/>
          <w:sz w:val="24"/>
        </w:rPr>
        <w:t>, and average monthly cost per eligible for Medicaid and KCHIP</w:t>
      </w:r>
      <w:r>
        <w:rPr>
          <w:rFonts w:ascii="Times New Roman" w:eastAsia="Calibri" w:hAnsi="Times New Roman"/>
          <w:sz w:val="24"/>
        </w:rPr>
        <w:t>,</w:t>
      </w:r>
      <w:r w:rsidRPr="00AE2454">
        <w:rPr>
          <w:rFonts w:ascii="Times New Roman" w:eastAsia="Calibri" w:hAnsi="Times New Roman"/>
          <w:sz w:val="24"/>
        </w:rPr>
        <w:t xml:space="preserve"> along with current trailing 12-month averages for each of these figures.  The report provides actual figures for other categories including pharmacy rebates and reinsurance. It </w:t>
      </w:r>
      <w:r w:rsidR="00005F1D">
        <w:rPr>
          <w:rFonts w:ascii="Times New Roman" w:eastAsia="Calibri" w:hAnsi="Times New Roman"/>
          <w:sz w:val="24"/>
        </w:rPr>
        <w:t xml:space="preserve">also </w:t>
      </w:r>
      <w:r w:rsidRPr="00AE2454">
        <w:rPr>
          <w:rFonts w:ascii="Times New Roman" w:eastAsia="Calibri" w:hAnsi="Times New Roman"/>
          <w:sz w:val="24"/>
        </w:rPr>
        <w:t>includes the most recent information available regarding the amount withheld to meet Department of Insurance reserve requirements, and any distribution of moneys received or retained in excess of these reserve requirements.</w:t>
      </w:r>
    </w:p>
    <w:p w14:paraId="1C382527" w14:textId="77777777" w:rsidR="00AE2454" w:rsidRPr="00AE2454" w:rsidRDefault="00AE2454" w:rsidP="00AE2454">
      <w:pPr>
        <w:contextualSpacing/>
        <w:rPr>
          <w:rFonts w:ascii="Times New Roman" w:hAnsi="Times New Roman"/>
          <w:sz w:val="24"/>
        </w:rPr>
      </w:pPr>
    </w:p>
    <w:p w14:paraId="30F60C01" w14:textId="4EB4DDE5" w:rsidR="00AE2454" w:rsidRPr="00AE2454" w:rsidRDefault="00AE2454" w:rsidP="00AE2454">
      <w:pPr>
        <w:rPr>
          <w:rFonts w:ascii="Times New Roman" w:eastAsia="Calibri" w:hAnsi="Times New Roman"/>
          <w:sz w:val="24"/>
          <w:szCs w:val="22"/>
        </w:rPr>
      </w:pPr>
      <w:r w:rsidRPr="00AE2454">
        <w:rPr>
          <w:rFonts w:ascii="Times New Roman" w:eastAsia="Calibri" w:hAnsi="Times New Roman"/>
          <w:sz w:val="24"/>
          <w:szCs w:val="22"/>
        </w:rPr>
        <w:t xml:space="preserve">If you have any questions regarding this report, please contact Jonathan Scott at </w:t>
      </w:r>
      <w:hyperlink r:id="rId9" w:history="1">
        <w:r w:rsidR="00005F1D" w:rsidRPr="00D93272">
          <w:rPr>
            <w:rStyle w:val="Hyperlink"/>
            <w:rFonts w:ascii="Times New Roman" w:eastAsia="Calibri" w:hAnsi="Times New Roman"/>
            <w:sz w:val="24"/>
            <w:szCs w:val="22"/>
          </w:rPr>
          <w:t>jonathant.scott@ky.gov</w:t>
        </w:r>
      </w:hyperlink>
      <w:r w:rsidRPr="00AE2454">
        <w:rPr>
          <w:rFonts w:ascii="Times New Roman" w:eastAsia="Calibri" w:hAnsi="Times New Roman"/>
          <w:sz w:val="24"/>
          <w:szCs w:val="22"/>
        </w:rPr>
        <w:t xml:space="preserve">. </w:t>
      </w:r>
    </w:p>
    <w:p w14:paraId="6A375D19" w14:textId="77777777" w:rsidR="00AE2454" w:rsidRPr="00AE2454" w:rsidRDefault="00AE2454" w:rsidP="00AE2454">
      <w:pPr>
        <w:rPr>
          <w:rFonts w:ascii="Times New Roman" w:eastAsia="Calibri" w:hAnsi="Times New Roman"/>
          <w:sz w:val="24"/>
          <w:szCs w:val="22"/>
        </w:rPr>
      </w:pPr>
    </w:p>
    <w:p w14:paraId="68FB8702" w14:textId="269D1273" w:rsidR="00AE2454" w:rsidRPr="00AE2454" w:rsidRDefault="00AE2454" w:rsidP="00AE2454">
      <w:pPr>
        <w:rPr>
          <w:rFonts w:ascii="Times New Roman" w:eastAsia="Calibri" w:hAnsi="Times New Roman"/>
          <w:sz w:val="24"/>
        </w:rPr>
      </w:pPr>
      <w:r w:rsidRPr="00AE2454">
        <w:rPr>
          <w:rFonts w:ascii="Times New Roman" w:eastAsia="Calibri" w:hAnsi="Times New Roman"/>
          <w:sz w:val="24"/>
        </w:rPr>
        <w:t>Sincerely</w:t>
      </w:r>
      <w:r>
        <w:rPr>
          <w:rFonts w:ascii="Times New Roman" w:eastAsia="Calibri" w:hAnsi="Times New Roman"/>
          <w:sz w:val="24"/>
        </w:rPr>
        <w:t>,</w:t>
      </w:r>
    </w:p>
    <w:p w14:paraId="14774C65" w14:textId="30A37541" w:rsidR="00AE2454" w:rsidRPr="00AE2454" w:rsidRDefault="00AE2454" w:rsidP="00AE2454">
      <w:pPr>
        <w:rPr>
          <w:rFonts w:ascii="Times New Roman" w:eastAsia="Calibri" w:hAnsi="Times New Roman"/>
          <w:sz w:val="24"/>
        </w:rPr>
      </w:pPr>
      <w:r w:rsidRPr="00AE2454">
        <w:rPr>
          <w:rFonts w:ascii="Times New Roman" w:eastAsia="Calibri" w:hAnsi="Times New Roman"/>
          <w:sz w:val="24"/>
        </w:rPr>
        <w:br/>
      </w:r>
      <w:r w:rsidR="00005F1D">
        <w:rPr>
          <w:rFonts w:ascii="Times New Roman" w:eastAsia="Calibri" w:hAnsi="Times New Roman"/>
          <w:noProof/>
          <w:sz w:val="24"/>
        </w:rPr>
        <w:drawing>
          <wp:inline distT="0" distB="0" distL="0" distR="0" wp14:anchorId="09D605E0" wp14:editId="3024A3A8">
            <wp:extent cx="1590675" cy="561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sa Lee.gif"/>
                    <pic:cNvPicPr/>
                  </pic:nvPicPr>
                  <pic:blipFill>
                    <a:blip r:embed="rId10">
                      <a:extLst>
                        <a:ext uri="{28A0092B-C50C-407E-A947-70E740481C1C}">
                          <a14:useLocalDpi xmlns:a14="http://schemas.microsoft.com/office/drawing/2010/main" val="0"/>
                        </a:ext>
                      </a:extLst>
                    </a:blip>
                    <a:stretch>
                      <a:fillRect/>
                    </a:stretch>
                  </pic:blipFill>
                  <pic:spPr>
                    <a:xfrm>
                      <a:off x="0" y="0"/>
                      <a:ext cx="1590675" cy="561975"/>
                    </a:xfrm>
                    <a:prstGeom prst="rect">
                      <a:avLst/>
                    </a:prstGeom>
                  </pic:spPr>
                </pic:pic>
              </a:graphicData>
            </a:graphic>
          </wp:inline>
        </w:drawing>
      </w:r>
    </w:p>
    <w:p w14:paraId="54C15CB3" w14:textId="018AC62A" w:rsidR="001958BD" w:rsidRPr="00005F1D" w:rsidRDefault="001958BD" w:rsidP="00466B47">
      <w:pPr>
        <w:rPr>
          <w:rFonts w:ascii="Times New Roman" w:hAnsi="Times New Roman"/>
          <w:sz w:val="24"/>
        </w:rPr>
      </w:pPr>
    </w:p>
    <w:p w14:paraId="43E0EFCE" w14:textId="3BDB6127" w:rsidR="00005F1D" w:rsidRPr="00005F1D" w:rsidRDefault="00005F1D" w:rsidP="00466B47">
      <w:pPr>
        <w:rPr>
          <w:rFonts w:ascii="Times New Roman" w:hAnsi="Times New Roman"/>
          <w:sz w:val="24"/>
        </w:rPr>
      </w:pPr>
      <w:r w:rsidRPr="00005F1D">
        <w:rPr>
          <w:rFonts w:ascii="Times New Roman" w:hAnsi="Times New Roman"/>
          <w:sz w:val="24"/>
        </w:rPr>
        <w:t>Lisa D. Lee</w:t>
      </w:r>
    </w:p>
    <w:p w14:paraId="6A2AFB5C" w14:textId="08C5B8B3" w:rsidR="00005F1D" w:rsidRPr="00005F1D" w:rsidRDefault="00005F1D" w:rsidP="00466B47">
      <w:pPr>
        <w:rPr>
          <w:rFonts w:ascii="Times New Roman" w:hAnsi="Times New Roman"/>
          <w:sz w:val="24"/>
        </w:rPr>
      </w:pPr>
      <w:r w:rsidRPr="00005F1D">
        <w:rPr>
          <w:rFonts w:ascii="Times New Roman" w:hAnsi="Times New Roman"/>
          <w:sz w:val="24"/>
        </w:rPr>
        <w:t>Commissioner</w:t>
      </w:r>
    </w:p>
    <w:sectPr w:rsidR="00005F1D" w:rsidRPr="00005F1D" w:rsidSect="00B51CCF">
      <w:headerReference w:type="default" r:id="rId11"/>
      <w:headerReference w:type="first" r:id="rId12"/>
      <w:footerReference w:type="first" r:id="rId13"/>
      <w:pgSz w:w="12240" w:h="15840"/>
      <w:pgMar w:top="1440" w:right="1440" w:bottom="1440" w:left="144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B6C6A0" w14:textId="77777777" w:rsidR="00501F7E" w:rsidRDefault="00501F7E" w:rsidP="00B51CCF">
      <w:r>
        <w:separator/>
      </w:r>
    </w:p>
  </w:endnote>
  <w:endnote w:type="continuationSeparator" w:id="0">
    <w:p w14:paraId="5466CE05" w14:textId="77777777" w:rsidR="00501F7E" w:rsidRDefault="00501F7E" w:rsidP="00B51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960C30FD-5DD3-49E6-9AD4-55A209E06219}"/>
    <w:embedBold r:id="rId2" w:fontKey="{30C42B01-BDCA-4660-A0A2-2A062DF8B56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Roman">
    <w:panose1 w:val="00000000000000000000"/>
    <w:charset w:val="00"/>
    <w:family w:val="auto"/>
    <w:notTrueType/>
    <w:pitch w:val="default"/>
    <w:sig w:usb0="00000003" w:usb1="00000000" w:usb2="00000000" w:usb3="00000000" w:csb0="00000001" w:csb1="00000000"/>
  </w:font>
  <w:font w:name="Metropolis">
    <w:altName w:val="Calibri"/>
    <w:charset w:val="00"/>
    <w:family w:val="auto"/>
    <w:pitch w:val="variable"/>
    <w:sig w:usb0="00000007" w:usb1="00000000" w:usb2="00000000" w:usb3="00000000" w:csb0="00000093" w:csb1="00000000"/>
    <w:embedRegular r:id="rId3" w:fontKey="{ADF9F173-44A3-4641-A877-67127E1DF7A5}"/>
    <w:embedBold r:id="rId4" w:fontKey="{C0CC401B-2CC1-4ABE-B7A3-CE706E948C07}"/>
  </w:font>
  <w:font w:name="Proxima Nova">
    <w:panose1 w:val="00000000000000000000"/>
    <w:charset w:val="00"/>
    <w:family w:val="modern"/>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embedRegular r:id="rId5" w:fontKey="{86B0C4AD-D031-42D4-8AEA-2515A282C0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0A7E9" w14:textId="66FE54B5" w:rsidR="00B96210" w:rsidRPr="0066508D" w:rsidRDefault="00B96210">
    <w:pPr>
      <w:pStyle w:val="Footer"/>
      <w:rPr>
        <w:rFonts w:ascii="Metropolis" w:hAnsi="Metropolis"/>
      </w:rPr>
    </w:pPr>
  </w:p>
  <w:tbl>
    <w:tblPr>
      <w:tblStyle w:val="TableGrid"/>
      <w:tblpPr w:vertAnchor="page" w:tblpXSpec="center" w:tblpY="14761"/>
      <w:tblOverlap w:val="never"/>
      <w:tblW w:w="1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50"/>
      <w:gridCol w:w="2834"/>
      <w:gridCol w:w="4251"/>
    </w:tblGrid>
    <w:tr w:rsidR="0021092A" w:rsidRPr="0066508D" w14:paraId="202B346B" w14:textId="77777777" w:rsidTr="0021092A">
      <w:tc>
        <w:tcPr>
          <w:tcW w:w="4320" w:type="dxa"/>
          <w:tcMar>
            <w:bottom w:w="0" w:type="dxa"/>
          </w:tcMar>
          <w:vAlign w:val="bottom"/>
        </w:tcPr>
        <w:p w14:paraId="05F695C7" w14:textId="46048B61" w:rsidR="00B96210" w:rsidRPr="00AF08B6" w:rsidRDefault="00FB6949" w:rsidP="00B96210">
          <w:pPr>
            <w:pStyle w:val="Footer"/>
            <w:rPr>
              <w:rFonts w:ascii="Metropolis" w:hAnsi="Metropolis"/>
              <w:color w:val="395998"/>
              <w:spacing w:val="14"/>
              <w:sz w:val="18"/>
              <w:szCs w:val="18"/>
            </w:rPr>
          </w:pPr>
          <w:r>
            <w:rPr>
              <w:rFonts w:ascii="Metropolis" w:hAnsi="Metropolis"/>
              <w:noProof/>
              <w:color w:val="395998"/>
              <w:spacing w:val="14"/>
              <w:sz w:val="18"/>
              <w:szCs w:val="18"/>
            </w:rPr>
            <w:drawing>
              <wp:anchor distT="0" distB="0" distL="114300" distR="114300" simplePos="0" relativeHeight="251658240" behindDoc="0" locked="0" layoutInCell="1" allowOverlap="1" wp14:anchorId="0585E29E" wp14:editId="3FF8AD9F">
                <wp:simplePos x="0" y="0"/>
                <wp:positionH relativeFrom="column">
                  <wp:posOffset>-180975</wp:posOffset>
                </wp:positionH>
                <wp:positionV relativeFrom="paragraph">
                  <wp:posOffset>-104140</wp:posOffset>
                </wp:positionV>
                <wp:extent cx="2285365" cy="951865"/>
                <wp:effectExtent l="0" t="0" r="635" b="635"/>
                <wp:wrapNone/>
                <wp:docPr id="11" name="Picture 1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imeli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85365" cy="951865"/>
                        </a:xfrm>
                        <a:prstGeom prst="rect">
                          <a:avLst/>
                        </a:prstGeom>
                      </pic:spPr>
                    </pic:pic>
                  </a:graphicData>
                </a:graphic>
                <wp14:sizeRelH relativeFrom="margin">
                  <wp14:pctWidth>0</wp14:pctWidth>
                </wp14:sizeRelH>
                <wp14:sizeRelV relativeFrom="margin">
                  <wp14:pctHeight>0</wp14:pctHeight>
                </wp14:sizeRelV>
              </wp:anchor>
            </w:drawing>
          </w:r>
        </w:p>
      </w:tc>
      <w:tc>
        <w:tcPr>
          <w:tcW w:w="2880" w:type="dxa"/>
          <w:vAlign w:val="bottom"/>
        </w:tcPr>
        <w:p w14:paraId="5FDC97C8" w14:textId="77777777" w:rsidR="00B96210" w:rsidRPr="0066508D" w:rsidRDefault="00B96210" w:rsidP="00B96210">
          <w:pPr>
            <w:pStyle w:val="Footer"/>
            <w:jc w:val="center"/>
            <w:rPr>
              <w:rFonts w:ascii="Metropolis" w:hAnsi="Metropolis"/>
            </w:rPr>
          </w:pPr>
          <w:r w:rsidRPr="0066508D">
            <w:rPr>
              <w:rFonts w:ascii="Metropolis" w:hAnsi="Metropolis"/>
              <w:noProof/>
            </w:rPr>
            <w:drawing>
              <wp:inline distT="0" distB="0" distL="0" distR="0" wp14:anchorId="317236A0" wp14:editId="056B2915">
                <wp:extent cx="1600200"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
                          <a:extLst>
                            <a:ext uri="{28A0092B-C50C-407E-A947-70E740481C1C}">
                              <a14:useLocalDpi xmlns:a14="http://schemas.microsoft.com/office/drawing/2010/main" val="0"/>
                            </a:ext>
                          </a:extLst>
                        </a:blip>
                        <a:stretch>
                          <a:fillRect/>
                        </a:stretch>
                      </pic:blipFill>
                      <pic:spPr>
                        <a:xfrm>
                          <a:off x="0" y="0"/>
                          <a:ext cx="1600200" cy="457200"/>
                        </a:xfrm>
                        <a:prstGeom prst="rect">
                          <a:avLst/>
                        </a:prstGeom>
                      </pic:spPr>
                    </pic:pic>
                  </a:graphicData>
                </a:graphic>
              </wp:inline>
            </w:drawing>
          </w:r>
        </w:p>
      </w:tc>
      <w:tc>
        <w:tcPr>
          <w:tcW w:w="4320" w:type="dxa"/>
          <w:vAlign w:val="bottom"/>
        </w:tcPr>
        <w:p w14:paraId="2CB7BF1B" w14:textId="77777777" w:rsidR="00B96210" w:rsidRPr="0066508D" w:rsidRDefault="0021092A" w:rsidP="0021092A">
          <w:pPr>
            <w:pStyle w:val="Footer"/>
            <w:jc w:val="right"/>
            <w:rPr>
              <w:rFonts w:ascii="Metropolis" w:hAnsi="Metropolis"/>
              <w:color w:val="395998"/>
              <w:sz w:val="18"/>
              <w:szCs w:val="18"/>
            </w:rPr>
          </w:pPr>
          <w:r w:rsidRPr="0066508D">
            <w:rPr>
              <w:rFonts w:ascii="Metropolis" w:hAnsi="Metropolis"/>
              <w:color w:val="395998"/>
              <w:sz w:val="18"/>
              <w:szCs w:val="18"/>
            </w:rPr>
            <w:t>An Equal Opportunity Employer M/F/D</w:t>
          </w:r>
        </w:p>
      </w:tc>
    </w:tr>
  </w:tbl>
  <w:p w14:paraId="3486BCE5" w14:textId="77777777" w:rsidR="00B51CCF" w:rsidRPr="0066508D" w:rsidRDefault="00B51CCF" w:rsidP="00B96210">
    <w:pPr>
      <w:pStyle w:val="Footer"/>
      <w:rPr>
        <w:rFonts w:ascii="Metropolis" w:hAnsi="Metropoli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062798" w14:textId="77777777" w:rsidR="00501F7E" w:rsidRDefault="00501F7E" w:rsidP="00B51CCF">
      <w:r>
        <w:separator/>
      </w:r>
    </w:p>
  </w:footnote>
  <w:footnote w:type="continuationSeparator" w:id="0">
    <w:p w14:paraId="29AB346C" w14:textId="77777777" w:rsidR="00501F7E" w:rsidRDefault="00501F7E" w:rsidP="00B51C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752352"/>
      <w:placeholder>
        <w:docPart w:val="48B96BE8BCA04DB4B9CA01B655EDA3B6"/>
      </w:placeholder>
      <w:temporary/>
      <w:showingPlcHdr/>
      <w15:appearance w15:val="hidden"/>
    </w:sdtPr>
    <w:sdtEndPr/>
    <w:sdtContent>
      <w:p w14:paraId="11C87F5B" w14:textId="77777777" w:rsidR="00B51CCF" w:rsidRDefault="00B51CCF">
        <w:pPr>
          <w:pStyle w:val="Header"/>
        </w:pPr>
        <w:r>
          <w:t>[Type here]</w:t>
        </w:r>
      </w:p>
    </w:sdtContent>
  </w:sdt>
  <w:p w14:paraId="53CA90FC" w14:textId="77777777" w:rsidR="00B51CCF" w:rsidRDefault="00B51C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426F9" w14:textId="77777777" w:rsidR="00B51CCF" w:rsidRPr="0066508D" w:rsidRDefault="00B51CCF" w:rsidP="00B51CCF">
    <w:pPr>
      <w:pStyle w:val="Header"/>
      <w:jc w:val="center"/>
      <w:rPr>
        <w:rFonts w:ascii="Metropolis" w:hAnsi="Metropolis"/>
      </w:rPr>
    </w:pPr>
    <w:r w:rsidRPr="0066508D">
      <w:rPr>
        <w:rFonts w:ascii="Metropolis" w:hAnsi="Metropolis"/>
        <w:noProof/>
      </w:rPr>
      <w:drawing>
        <wp:inline distT="0" distB="0" distL="0" distR="0" wp14:anchorId="48024298" wp14:editId="19C18E06">
          <wp:extent cx="822960" cy="822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teSeal_BlueWhite.png"/>
                  <pic:cNvPicPr/>
                </pic:nvPicPr>
                <pic:blipFill>
                  <a:blip r:embed="rId1">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bl>
    <w:tblPr>
      <w:tblStyle w:val="TableGrid"/>
      <w:tblW w:w="11520" w:type="dxa"/>
      <w:tblInd w:w="-1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16"/>
      <w:gridCol w:w="7488"/>
      <w:gridCol w:w="2016"/>
    </w:tblGrid>
    <w:tr w:rsidR="0021092A" w:rsidRPr="0066508D" w14:paraId="0540EFBC" w14:textId="77777777" w:rsidTr="0021092A">
      <w:tc>
        <w:tcPr>
          <w:tcW w:w="2016" w:type="dxa"/>
        </w:tcPr>
        <w:p w14:paraId="30B7D994" w14:textId="77777777" w:rsidR="0021092A" w:rsidRPr="0066508D" w:rsidRDefault="0021092A" w:rsidP="0021092A">
          <w:pPr>
            <w:pStyle w:val="BasicParagraph"/>
            <w:jc w:val="center"/>
            <w:rPr>
              <w:rFonts w:ascii="Metropolis" w:hAnsi="Metropolis" w:cs="Proxima Nova"/>
              <w:b/>
              <w:bCs/>
              <w:color w:val="395998"/>
              <w:sz w:val="20"/>
              <w:szCs w:val="20"/>
            </w:rPr>
          </w:pPr>
        </w:p>
        <w:p w14:paraId="1822C24F" w14:textId="77777777" w:rsidR="0021092A" w:rsidRPr="0066508D" w:rsidRDefault="0021092A" w:rsidP="0021092A">
          <w:pPr>
            <w:pStyle w:val="BasicParagraph"/>
            <w:jc w:val="center"/>
            <w:rPr>
              <w:rFonts w:ascii="Metropolis" w:hAnsi="Metropolis" w:cs="Proxima Nova"/>
              <w:b/>
              <w:bCs/>
              <w:color w:val="395998"/>
              <w:sz w:val="20"/>
              <w:szCs w:val="20"/>
            </w:rPr>
          </w:pPr>
          <w:r w:rsidRPr="0066508D">
            <w:rPr>
              <w:rFonts w:ascii="Metropolis" w:hAnsi="Metropolis" w:cs="Proxima Nova"/>
              <w:b/>
              <w:bCs/>
              <w:color w:val="395998"/>
              <w:sz w:val="20"/>
              <w:szCs w:val="20"/>
            </w:rPr>
            <w:t xml:space="preserve">Andy </w:t>
          </w:r>
          <w:proofErr w:type="spellStart"/>
          <w:r w:rsidRPr="0066508D">
            <w:rPr>
              <w:rFonts w:ascii="Metropolis" w:hAnsi="Metropolis" w:cs="Proxima Nova"/>
              <w:b/>
              <w:bCs/>
              <w:color w:val="395998"/>
              <w:sz w:val="20"/>
              <w:szCs w:val="20"/>
            </w:rPr>
            <w:t>Beshear</w:t>
          </w:r>
          <w:proofErr w:type="spellEnd"/>
        </w:p>
        <w:p w14:paraId="08850561" w14:textId="77777777" w:rsidR="0021092A" w:rsidRPr="0066508D" w:rsidRDefault="0021092A" w:rsidP="0021092A">
          <w:pPr>
            <w:jc w:val="center"/>
            <w:rPr>
              <w:rFonts w:ascii="Metropolis" w:hAnsi="Metropolis"/>
            </w:rPr>
          </w:pPr>
          <w:r w:rsidRPr="0066508D">
            <w:rPr>
              <w:rFonts w:ascii="Metropolis" w:hAnsi="Metropolis" w:cs="Proxima Nova"/>
              <w:caps/>
              <w:color w:val="395998"/>
              <w:spacing w:val="9"/>
              <w:sz w:val="12"/>
              <w:szCs w:val="12"/>
            </w:rPr>
            <w:t>Governor</w:t>
          </w:r>
        </w:p>
      </w:tc>
      <w:tc>
        <w:tcPr>
          <w:tcW w:w="7488" w:type="dxa"/>
        </w:tcPr>
        <w:p w14:paraId="722C01F3" w14:textId="7DFF6D0A" w:rsidR="0021092A" w:rsidRPr="0066508D" w:rsidRDefault="0021092A" w:rsidP="0066508D">
          <w:pPr>
            <w:pStyle w:val="BasicParagraph"/>
            <w:spacing w:before="120" w:after="40"/>
            <w:jc w:val="center"/>
            <w:rPr>
              <w:rFonts w:ascii="Metropolis" w:hAnsi="Metropolis" w:cs="Proxima Nova"/>
              <w:b/>
              <w:bCs/>
              <w:caps/>
              <w:color w:val="395998"/>
              <w:spacing w:val="14"/>
              <w:sz w:val="28"/>
              <w:szCs w:val="28"/>
            </w:rPr>
          </w:pPr>
          <w:r w:rsidRPr="0066508D">
            <w:rPr>
              <w:rFonts w:ascii="Metropolis" w:hAnsi="Metropolis" w:cs="Proxima Nova"/>
              <w:b/>
              <w:bCs/>
              <w:caps/>
              <w:color w:val="395998"/>
              <w:spacing w:val="14"/>
              <w:sz w:val="28"/>
              <w:szCs w:val="28"/>
            </w:rPr>
            <w:t>Cabinet</w:t>
          </w:r>
          <w:r w:rsidR="005A756F">
            <w:rPr>
              <w:rFonts w:ascii="Metropolis" w:hAnsi="Metropolis" w:cs="Proxima Nova"/>
              <w:b/>
              <w:bCs/>
              <w:caps/>
              <w:color w:val="395998"/>
              <w:spacing w:val="14"/>
              <w:sz w:val="28"/>
              <w:szCs w:val="28"/>
            </w:rPr>
            <w:t xml:space="preserve"> </w:t>
          </w:r>
          <w:r w:rsidR="00F45741">
            <w:rPr>
              <w:rFonts w:ascii="Metropolis" w:hAnsi="Metropolis" w:cs="Proxima Nova"/>
              <w:b/>
              <w:bCs/>
              <w:caps/>
              <w:color w:val="395998"/>
              <w:spacing w:val="14"/>
              <w:sz w:val="28"/>
              <w:szCs w:val="28"/>
            </w:rPr>
            <w:t>FOR HEALTH AND FAMILY SERVICES</w:t>
          </w:r>
        </w:p>
        <w:p w14:paraId="594069C9" w14:textId="478238F0" w:rsidR="00756F3C" w:rsidRPr="00756F3C" w:rsidRDefault="008F6DF8" w:rsidP="00493C55">
          <w:pPr>
            <w:pStyle w:val="BasicParagraph"/>
            <w:spacing w:before="60"/>
            <w:jc w:val="center"/>
            <w:rPr>
              <w:rFonts w:ascii="Metropolis" w:hAnsi="Metropolis" w:cs="Proxima Nova"/>
              <w:b/>
              <w:bCs/>
              <w:caps/>
              <w:color w:val="395998"/>
              <w:spacing w:val="14"/>
            </w:rPr>
          </w:pPr>
          <w:r>
            <w:rPr>
              <w:rFonts w:ascii="Metropolis" w:hAnsi="Metropolis" w:cs="Proxima Nova"/>
              <w:b/>
              <w:bCs/>
              <w:caps/>
              <w:color w:val="395998"/>
              <w:spacing w:val="14"/>
            </w:rPr>
            <w:t>DEPARTMENT FOR MEDICAID SERVICES</w:t>
          </w:r>
        </w:p>
        <w:p w14:paraId="0585D361" w14:textId="28BC140C" w:rsidR="00493C55" w:rsidRDefault="00493C55" w:rsidP="00493C55">
          <w:pPr>
            <w:pStyle w:val="BasicParagraph"/>
            <w:spacing w:before="60"/>
            <w:jc w:val="center"/>
            <w:rPr>
              <w:rFonts w:ascii="Metropolis" w:hAnsi="Metropolis" w:cs="Proxima Nova"/>
              <w:color w:val="395998"/>
              <w:sz w:val="20"/>
              <w:szCs w:val="20"/>
            </w:rPr>
          </w:pPr>
          <w:r>
            <w:rPr>
              <w:rFonts w:ascii="Metropolis" w:hAnsi="Metropolis" w:cs="Proxima Nova"/>
              <w:color w:val="395998"/>
              <w:sz w:val="20"/>
              <w:szCs w:val="20"/>
            </w:rPr>
            <w:t>275 East Main Street</w:t>
          </w:r>
          <w:r w:rsidR="008F6DF8">
            <w:rPr>
              <w:rFonts w:ascii="Metropolis" w:hAnsi="Metropolis" w:cs="Proxima Nova"/>
              <w:color w:val="395998"/>
              <w:sz w:val="20"/>
              <w:szCs w:val="20"/>
            </w:rPr>
            <w:t>, 6-WA</w:t>
          </w:r>
          <w:r w:rsidR="00FF7AD1" w:rsidRPr="0066508D">
            <w:rPr>
              <w:rFonts w:ascii="Metropolis" w:hAnsi="Metropolis" w:cs="Proxima Nova"/>
              <w:color w:val="395998"/>
              <w:sz w:val="20"/>
              <w:szCs w:val="20"/>
            </w:rPr>
            <w:br/>
          </w:r>
          <w:r w:rsidR="0021092A" w:rsidRPr="0066508D">
            <w:rPr>
              <w:rFonts w:ascii="Metropolis" w:hAnsi="Metropolis" w:cs="Proxima Nova"/>
              <w:color w:val="395998"/>
              <w:sz w:val="20"/>
              <w:szCs w:val="20"/>
            </w:rPr>
            <w:t>Frankfort, Kentucky 406</w:t>
          </w:r>
          <w:r>
            <w:rPr>
              <w:rFonts w:ascii="Metropolis" w:hAnsi="Metropolis" w:cs="Proxima Nova"/>
              <w:color w:val="395998"/>
              <w:sz w:val="20"/>
              <w:szCs w:val="20"/>
            </w:rPr>
            <w:t>21</w:t>
          </w:r>
        </w:p>
        <w:p w14:paraId="0FA7EACA" w14:textId="3777952F" w:rsidR="008F6DF8" w:rsidRDefault="00961028" w:rsidP="00493C55">
          <w:pPr>
            <w:pStyle w:val="BasicParagraph"/>
            <w:spacing w:before="40"/>
            <w:jc w:val="center"/>
            <w:rPr>
              <w:rFonts w:ascii="Metropolis" w:hAnsi="Metropolis" w:cs="Proxima Nova"/>
              <w:color w:val="395998"/>
              <w:sz w:val="20"/>
              <w:szCs w:val="20"/>
            </w:rPr>
          </w:pPr>
          <w:r>
            <w:rPr>
              <w:rFonts w:ascii="Metropolis" w:hAnsi="Metropolis" w:cs="Proxima Nova"/>
              <w:color w:val="395998"/>
              <w:sz w:val="20"/>
              <w:szCs w:val="20"/>
            </w:rPr>
            <w:t>chfs.ky.gov</w:t>
          </w:r>
        </w:p>
        <w:p w14:paraId="502E5350" w14:textId="37E6FA09" w:rsidR="0021092A" w:rsidRPr="0066508D" w:rsidRDefault="0021092A" w:rsidP="00493C55">
          <w:pPr>
            <w:pStyle w:val="BasicParagraph"/>
            <w:spacing w:before="40"/>
            <w:jc w:val="center"/>
            <w:rPr>
              <w:rFonts w:ascii="Metropolis" w:hAnsi="Metropolis" w:cs="Proxima Nova"/>
              <w:color w:val="395998"/>
              <w:sz w:val="20"/>
              <w:szCs w:val="20"/>
            </w:rPr>
          </w:pPr>
        </w:p>
      </w:tc>
      <w:tc>
        <w:tcPr>
          <w:tcW w:w="2016" w:type="dxa"/>
        </w:tcPr>
        <w:p w14:paraId="1C3F0E3D" w14:textId="77777777" w:rsidR="0021092A" w:rsidRPr="0066508D" w:rsidRDefault="0021092A" w:rsidP="0021092A">
          <w:pPr>
            <w:pStyle w:val="BasicParagraph"/>
            <w:jc w:val="center"/>
            <w:rPr>
              <w:rFonts w:ascii="Metropolis" w:hAnsi="Metropolis" w:cs="Proxima Nova"/>
              <w:b/>
              <w:bCs/>
              <w:color w:val="395998"/>
              <w:sz w:val="20"/>
              <w:szCs w:val="20"/>
            </w:rPr>
          </w:pPr>
        </w:p>
        <w:p w14:paraId="3A11FC66" w14:textId="2DA66D1C" w:rsidR="0021092A" w:rsidRPr="0066508D" w:rsidRDefault="00F45741" w:rsidP="0021092A">
          <w:pPr>
            <w:pStyle w:val="BasicParagraph"/>
            <w:jc w:val="center"/>
            <w:rPr>
              <w:rFonts w:ascii="Metropolis" w:hAnsi="Metropolis" w:cs="Proxima Nova"/>
              <w:b/>
              <w:bCs/>
              <w:color w:val="395998"/>
              <w:sz w:val="20"/>
              <w:szCs w:val="20"/>
            </w:rPr>
          </w:pPr>
          <w:r>
            <w:rPr>
              <w:rFonts w:ascii="Metropolis" w:hAnsi="Metropolis" w:cs="Proxima Nova"/>
              <w:b/>
              <w:bCs/>
              <w:color w:val="395998"/>
              <w:sz w:val="20"/>
              <w:szCs w:val="20"/>
            </w:rPr>
            <w:t>Eric Friedlander</w:t>
          </w:r>
        </w:p>
        <w:p w14:paraId="5F0C9E68" w14:textId="77777777" w:rsidR="0021092A" w:rsidRPr="0066508D" w:rsidRDefault="0021092A" w:rsidP="0021092A">
          <w:pPr>
            <w:pStyle w:val="BasicParagraph"/>
            <w:jc w:val="center"/>
            <w:rPr>
              <w:rFonts w:ascii="Metropolis" w:hAnsi="Metropolis" w:cs="Proxima Nova"/>
              <w:caps/>
              <w:color w:val="395998"/>
              <w:spacing w:val="9"/>
              <w:sz w:val="12"/>
              <w:szCs w:val="12"/>
            </w:rPr>
          </w:pPr>
          <w:r w:rsidRPr="0066508D">
            <w:rPr>
              <w:rFonts w:ascii="Metropolis" w:hAnsi="Metropolis" w:cs="Proxima Nova"/>
              <w:caps/>
              <w:color w:val="395998"/>
              <w:spacing w:val="9"/>
              <w:sz w:val="12"/>
              <w:szCs w:val="12"/>
            </w:rPr>
            <w:t>Secretary</w:t>
          </w:r>
        </w:p>
        <w:p w14:paraId="3ABD828A" w14:textId="77777777" w:rsidR="001912AA" w:rsidRDefault="001912AA" w:rsidP="001912AA">
          <w:pPr>
            <w:pStyle w:val="BasicParagraph"/>
            <w:jc w:val="center"/>
            <w:rPr>
              <w:rFonts w:ascii="Metropolis" w:hAnsi="Metropolis" w:cs="Proxima Nova"/>
              <w:b/>
              <w:bCs/>
              <w:color w:val="395998"/>
              <w:sz w:val="20"/>
              <w:szCs w:val="20"/>
            </w:rPr>
          </w:pPr>
        </w:p>
        <w:p w14:paraId="5F1642ED" w14:textId="0B3735ED" w:rsidR="001912AA" w:rsidRPr="0066508D" w:rsidRDefault="008F6DF8" w:rsidP="001912AA">
          <w:pPr>
            <w:pStyle w:val="BasicParagraph"/>
            <w:jc w:val="center"/>
            <w:rPr>
              <w:rFonts w:ascii="Metropolis" w:hAnsi="Metropolis" w:cs="Proxima Nova"/>
              <w:b/>
              <w:bCs/>
              <w:color w:val="395998"/>
              <w:sz w:val="20"/>
              <w:szCs w:val="20"/>
            </w:rPr>
          </w:pPr>
          <w:r>
            <w:rPr>
              <w:rFonts w:ascii="Metropolis" w:hAnsi="Metropolis" w:cs="Proxima Nova"/>
              <w:b/>
              <w:bCs/>
              <w:color w:val="395998"/>
              <w:sz w:val="20"/>
              <w:szCs w:val="20"/>
            </w:rPr>
            <w:t>Lisa Lee</w:t>
          </w:r>
        </w:p>
        <w:p w14:paraId="74127767" w14:textId="41F4C50D" w:rsidR="001912AA" w:rsidRPr="0066508D" w:rsidRDefault="008F6DF8" w:rsidP="001912AA">
          <w:pPr>
            <w:pStyle w:val="BasicParagraph"/>
            <w:jc w:val="center"/>
            <w:rPr>
              <w:rFonts w:ascii="Metropolis" w:hAnsi="Metropolis" w:cs="Proxima Nova"/>
              <w:caps/>
              <w:color w:val="395998"/>
              <w:spacing w:val="9"/>
              <w:sz w:val="12"/>
              <w:szCs w:val="12"/>
            </w:rPr>
          </w:pPr>
          <w:r>
            <w:rPr>
              <w:rFonts w:ascii="Metropolis" w:hAnsi="Metropolis" w:cs="Proxima Nova"/>
              <w:caps/>
              <w:color w:val="395998"/>
              <w:spacing w:val="9"/>
              <w:sz w:val="12"/>
              <w:szCs w:val="12"/>
            </w:rPr>
            <w:t>COMMISSIONER</w:t>
          </w:r>
        </w:p>
        <w:p w14:paraId="0225F552" w14:textId="77777777" w:rsidR="0021092A" w:rsidRPr="0066508D" w:rsidRDefault="0021092A" w:rsidP="0021092A">
          <w:pPr>
            <w:rPr>
              <w:rFonts w:ascii="Metropolis" w:hAnsi="Metropolis"/>
            </w:rPr>
          </w:pPr>
        </w:p>
      </w:tc>
    </w:tr>
  </w:tbl>
  <w:p w14:paraId="2739A178" w14:textId="77777777" w:rsidR="0021092A" w:rsidRPr="0066508D" w:rsidRDefault="0021092A" w:rsidP="00B51CCF">
    <w:pPr>
      <w:pStyle w:val="Header"/>
      <w:jc w:val="center"/>
      <w:rPr>
        <w:rFonts w:ascii="Metropolis" w:hAnsi="Metropoli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CCF"/>
    <w:rsid w:val="000048CD"/>
    <w:rsid w:val="00005F1D"/>
    <w:rsid w:val="00121BA4"/>
    <w:rsid w:val="00143DA4"/>
    <w:rsid w:val="001912AA"/>
    <w:rsid w:val="001958BD"/>
    <w:rsid w:val="001D2FF8"/>
    <w:rsid w:val="0021092A"/>
    <w:rsid w:val="002E05BD"/>
    <w:rsid w:val="002F366E"/>
    <w:rsid w:val="00433EEC"/>
    <w:rsid w:val="00466B47"/>
    <w:rsid w:val="00493C55"/>
    <w:rsid w:val="004C0635"/>
    <w:rsid w:val="00501F7E"/>
    <w:rsid w:val="005337B1"/>
    <w:rsid w:val="00542E4D"/>
    <w:rsid w:val="00596E67"/>
    <w:rsid w:val="005A756F"/>
    <w:rsid w:val="0066508D"/>
    <w:rsid w:val="006901AB"/>
    <w:rsid w:val="00756F3C"/>
    <w:rsid w:val="00843F83"/>
    <w:rsid w:val="00887912"/>
    <w:rsid w:val="008A1F45"/>
    <w:rsid w:val="008F6DF8"/>
    <w:rsid w:val="00961028"/>
    <w:rsid w:val="0097718A"/>
    <w:rsid w:val="00992191"/>
    <w:rsid w:val="009F2D23"/>
    <w:rsid w:val="00A61E74"/>
    <w:rsid w:val="00AE2454"/>
    <w:rsid w:val="00AE7258"/>
    <w:rsid w:val="00AF08B6"/>
    <w:rsid w:val="00B26BC1"/>
    <w:rsid w:val="00B51CCF"/>
    <w:rsid w:val="00B87831"/>
    <w:rsid w:val="00B96210"/>
    <w:rsid w:val="00B96C96"/>
    <w:rsid w:val="00C52300"/>
    <w:rsid w:val="00CE462F"/>
    <w:rsid w:val="00D1153B"/>
    <w:rsid w:val="00E06DCC"/>
    <w:rsid w:val="00E60626"/>
    <w:rsid w:val="00EF2DA0"/>
    <w:rsid w:val="00F45741"/>
    <w:rsid w:val="00F72056"/>
    <w:rsid w:val="00F746C0"/>
    <w:rsid w:val="00FB6949"/>
    <w:rsid w:val="00FF7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D48CBD"/>
  <w15:chartTrackingRefBased/>
  <w15:docId w15:val="{46332382-D160-4271-B466-AFEB02E7D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2AA"/>
    <w:pPr>
      <w:spacing w:after="0" w:line="240" w:lineRule="auto"/>
    </w:pPr>
    <w:rPr>
      <w:rFonts w:ascii="Arial" w:eastAsia="Times New Roman" w:hAnsi="Arial"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1CCF"/>
    <w:pPr>
      <w:tabs>
        <w:tab w:val="center" w:pos="4680"/>
        <w:tab w:val="right" w:pos="9360"/>
      </w:tabs>
    </w:pPr>
    <w:rPr>
      <w:rFonts w:asciiTheme="minorHAnsi" w:eastAsiaTheme="minorHAnsi" w:hAnsiTheme="minorHAnsi" w:cstheme="minorBidi"/>
      <w:szCs w:val="22"/>
    </w:rPr>
  </w:style>
  <w:style w:type="character" w:customStyle="1" w:styleId="HeaderChar">
    <w:name w:val="Header Char"/>
    <w:basedOn w:val="DefaultParagraphFont"/>
    <w:link w:val="Header"/>
    <w:uiPriority w:val="99"/>
    <w:rsid w:val="00B51CCF"/>
  </w:style>
  <w:style w:type="paragraph" w:styleId="Footer">
    <w:name w:val="footer"/>
    <w:basedOn w:val="Normal"/>
    <w:link w:val="FooterChar"/>
    <w:uiPriority w:val="99"/>
    <w:unhideWhenUsed/>
    <w:rsid w:val="00B51CCF"/>
    <w:pPr>
      <w:tabs>
        <w:tab w:val="center" w:pos="4680"/>
        <w:tab w:val="right" w:pos="9360"/>
      </w:tabs>
    </w:pPr>
    <w:rPr>
      <w:rFonts w:asciiTheme="minorHAnsi" w:eastAsiaTheme="minorHAnsi" w:hAnsiTheme="minorHAnsi" w:cstheme="minorBidi"/>
      <w:szCs w:val="22"/>
    </w:rPr>
  </w:style>
  <w:style w:type="character" w:customStyle="1" w:styleId="FooterChar">
    <w:name w:val="Footer Char"/>
    <w:basedOn w:val="DefaultParagraphFont"/>
    <w:link w:val="Footer"/>
    <w:uiPriority w:val="99"/>
    <w:rsid w:val="00B51CCF"/>
  </w:style>
  <w:style w:type="table" w:styleId="TableGrid">
    <w:name w:val="Table Grid"/>
    <w:basedOn w:val="TableNormal"/>
    <w:uiPriority w:val="39"/>
    <w:rsid w:val="00B96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21092A"/>
    <w:pPr>
      <w:autoSpaceDE w:val="0"/>
      <w:autoSpaceDN w:val="0"/>
      <w:adjustRightInd w:val="0"/>
      <w:spacing w:line="288" w:lineRule="auto"/>
      <w:textAlignment w:val="center"/>
    </w:pPr>
    <w:rPr>
      <w:rFonts w:ascii="Times Roman" w:eastAsiaTheme="minorHAnsi" w:hAnsi="Times Roman" w:cs="Times Roman"/>
      <w:color w:val="000000"/>
      <w:sz w:val="24"/>
    </w:rPr>
  </w:style>
  <w:style w:type="character" w:styleId="Hyperlink">
    <w:name w:val="Hyperlink"/>
    <w:basedOn w:val="DefaultParagraphFont"/>
    <w:uiPriority w:val="99"/>
    <w:unhideWhenUsed/>
    <w:rsid w:val="001958BD"/>
    <w:rPr>
      <w:color w:val="0563C1" w:themeColor="hyperlink"/>
      <w:u w:val="single"/>
    </w:rPr>
  </w:style>
  <w:style w:type="character" w:styleId="FollowedHyperlink">
    <w:name w:val="FollowedHyperlink"/>
    <w:basedOn w:val="DefaultParagraphFont"/>
    <w:uiPriority w:val="99"/>
    <w:semiHidden/>
    <w:unhideWhenUsed/>
    <w:rsid w:val="001958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2230059">
      <w:bodyDiv w:val="1"/>
      <w:marLeft w:val="0"/>
      <w:marRight w:val="0"/>
      <w:marTop w:val="0"/>
      <w:marBottom w:val="0"/>
      <w:divBdr>
        <w:top w:val="none" w:sz="0" w:space="0" w:color="auto"/>
        <w:left w:val="none" w:sz="0" w:space="0" w:color="auto"/>
        <w:bottom w:val="none" w:sz="0" w:space="0" w:color="auto"/>
        <w:right w:val="none" w:sz="0" w:space="0" w:color="auto"/>
      </w:divBdr>
    </w:div>
    <w:div w:id="1727338217">
      <w:bodyDiv w:val="1"/>
      <w:marLeft w:val="0"/>
      <w:marRight w:val="0"/>
      <w:marTop w:val="0"/>
      <w:marBottom w:val="0"/>
      <w:divBdr>
        <w:top w:val="none" w:sz="0" w:space="0" w:color="auto"/>
        <w:left w:val="none" w:sz="0" w:space="0" w:color="auto"/>
        <w:bottom w:val="none" w:sz="0" w:space="0" w:color="auto"/>
        <w:right w:val="none" w:sz="0" w:space="0" w:color="auto"/>
      </w:divBdr>
      <w:divsChild>
        <w:div w:id="732658382">
          <w:marLeft w:val="0"/>
          <w:marRight w:val="0"/>
          <w:marTop w:val="0"/>
          <w:marBottom w:val="0"/>
          <w:divBdr>
            <w:top w:val="none" w:sz="0" w:space="0" w:color="auto"/>
            <w:left w:val="none" w:sz="0" w:space="0" w:color="auto"/>
            <w:bottom w:val="none" w:sz="0" w:space="0" w:color="auto"/>
            <w:right w:val="none" w:sz="0" w:space="0" w:color="auto"/>
          </w:divBdr>
          <w:divsChild>
            <w:div w:id="103916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1.gif"/><Relationship Id="rId4" Type="http://schemas.openxmlformats.org/officeDocument/2006/relationships/styles" Target="styles.xml"/><Relationship Id="rId9" Type="http://schemas.openxmlformats.org/officeDocument/2006/relationships/hyperlink" Target="mailto:jonathant.scott@ky.gov"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8B96BE8BCA04DB4B9CA01B655EDA3B6"/>
        <w:category>
          <w:name w:val="General"/>
          <w:gallery w:val="placeholder"/>
        </w:category>
        <w:types>
          <w:type w:val="bbPlcHdr"/>
        </w:types>
        <w:behaviors>
          <w:behavior w:val="content"/>
        </w:behaviors>
        <w:guid w:val="{E04508FB-E0D8-4906-9589-2CA6A743622D}"/>
      </w:docPartPr>
      <w:docPartBody>
        <w:p w:rsidR="00ED39C0" w:rsidRDefault="000E5452" w:rsidP="000E5452">
          <w:pPr>
            <w:pStyle w:val="48B96BE8BCA04DB4B9CA01B655EDA3B6"/>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Roman">
    <w:panose1 w:val="00000000000000000000"/>
    <w:charset w:val="00"/>
    <w:family w:val="auto"/>
    <w:notTrueType/>
    <w:pitch w:val="default"/>
    <w:sig w:usb0="00000003" w:usb1="00000000" w:usb2="00000000" w:usb3="00000000" w:csb0="00000001" w:csb1="00000000"/>
  </w:font>
  <w:font w:name="Metropolis">
    <w:altName w:val="Calibri"/>
    <w:charset w:val="00"/>
    <w:family w:val="auto"/>
    <w:pitch w:val="variable"/>
    <w:sig w:usb0="00000007" w:usb1="00000000" w:usb2="00000000" w:usb3="00000000" w:csb0="00000093" w:csb1="00000000"/>
  </w:font>
  <w:font w:name="Proxima Nova">
    <w:panose1 w:val="00000000000000000000"/>
    <w:charset w:val="00"/>
    <w:family w:val="modern"/>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452"/>
    <w:rsid w:val="00040050"/>
    <w:rsid w:val="000E5452"/>
    <w:rsid w:val="001200DD"/>
    <w:rsid w:val="001D7A3C"/>
    <w:rsid w:val="00521D82"/>
    <w:rsid w:val="00647DF3"/>
    <w:rsid w:val="006D4A86"/>
    <w:rsid w:val="00701F0C"/>
    <w:rsid w:val="00762D48"/>
    <w:rsid w:val="007C2CDE"/>
    <w:rsid w:val="00802279"/>
    <w:rsid w:val="00830BD0"/>
    <w:rsid w:val="00BD6AE7"/>
    <w:rsid w:val="00D65AF5"/>
    <w:rsid w:val="00E72123"/>
    <w:rsid w:val="00ED39C0"/>
    <w:rsid w:val="00FA53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B96BE8BCA04DB4B9CA01B655EDA3B6">
    <w:name w:val="48B96BE8BCA04DB4B9CA01B655EDA3B6"/>
    <w:rsid w:val="000E54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lobalUserGroupsChoiceMulti xmlns="540a4017-22d9-44e0-b6ab-03a3cfc71131"/>
    <globalResourceTagsChoiceMulti xmlns="540a4017-22d9-44e0-b6ab-03a3cfc71131"/>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CDFBD759DF5B64C87D14693FFDF9524" ma:contentTypeVersion="6" ma:contentTypeDescription="Create a new document." ma:contentTypeScope="" ma:versionID="69574a11b89befd9665f2e175a811008">
  <xsd:schema xmlns:xsd="http://www.w3.org/2001/XMLSchema" xmlns:xs="http://www.w3.org/2001/XMLSchema" xmlns:p="http://schemas.microsoft.com/office/2006/metadata/properties" xmlns:ns1="http://schemas.microsoft.com/sharepoint/v3" xmlns:ns2="540a4017-22d9-44e0-b6ab-03a3cfc71131" targetNamespace="http://schemas.microsoft.com/office/2006/metadata/properties" ma:root="true" ma:fieldsID="ecbe3164a77ba9a8bca003d924bd6d03" ns1:_="" ns2:_="">
    <xsd:import namespace="http://schemas.microsoft.com/sharepoint/v3"/>
    <xsd:import namespace="540a4017-22d9-44e0-b6ab-03a3cfc71131"/>
    <xsd:element name="properties">
      <xsd:complexType>
        <xsd:sequence>
          <xsd:element name="documentManagement">
            <xsd:complexType>
              <xsd:all>
                <xsd:element ref="ns2:globalResourceTagsChoiceMulti" minOccurs="0"/>
                <xsd:element ref="ns2:globalUserGroupsChoiceMulti" minOccurs="0"/>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 ma:hidden="true" ma:internalName="PublishingStartDate">
      <xsd:simpleType>
        <xsd:restriction base="dms:Unknown"/>
      </xsd:simpleType>
    </xsd:element>
    <xsd:element name="PublishingExpirationDate" ma:index="11"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0a4017-22d9-44e0-b6ab-03a3cfc71131" elementFormDefault="qualified">
    <xsd:import namespace="http://schemas.microsoft.com/office/2006/documentManagement/types"/>
    <xsd:import namespace="http://schemas.microsoft.com/office/infopath/2007/PartnerControls"/>
    <xsd:element name="globalResourceTagsChoiceMulti" ma:index="8" nillable="true" ma:displayName="Global Resource Tags" ma:internalName="globalResourceTagsChoiceMulti">
      <xsd:complexType>
        <xsd:complexContent>
          <xsd:extension base="dms:MultiChoice">
            <xsd:sequence>
              <xsd:element name="Value" maxOccurs="unbounded" minOccurs="0" nillable="true">
                <xsd:simpleType>
                  <xsd:restriction base="dms:Choice">
                    <xsd:enumeration value="2-010. Acrobat"/>
                    <xsd:enumeration value="2-011. Affidavit"/>
                    <xsd:enumeration value="2-020. Application"/>
                    <xsd:enumeration value="2-030. Audio"/>
                    <xsd:enumeration value="2-040. Brochure"/>
                    <xsd:enumeration value="2-050. Checklist"/>
                    <xsd:enumeration value="2-060. E-Form"/>
                    <xsd:enumeration value="2-070. Evaluations"/>
                    <xsd:enumeration value="2-080. Excel"/>
                    <xsd:enumeration value="2-090. Fact Sheet"/>
                    <xsd:enumeration value="2-100. FAQ"/>
                    <xsd:enumeration value="2-110. Flowchart"/>
                    <xsd:enumeration value="2-120. Form"/>
                    <xsd:enumeration value="2-130. Handbook"/>
                    <xsd:enumeration value="2-140. Instructions"/>
                    <xsd:enumeration value="2-150. Interim"/>
                    <xsd:enumeration value="2-160. Leave Time"/>
                    <xsd:enumeration value="2-170. Legal"/>
                    <xsd:enumeration value="2-180. Letter"/>
                    <xsd:enumeration value="2-190. Log"/>
                    <xsd:enumeration value="2-200. Macro Enabled"/>
                    <xsd:enumeration value="2-210. Manuals"/>
                    <xsd:enumeration value="2-220. Memo"/>
                    <xsd:enumeration value="2-221. Notice"/>
                    <xsd:enumeration value="2-230. Org Chart"/>
                    <xsd:enumeration value="2-240. PDF"/>
                    <xsd:enumeration value="2-250. Policy"/>
                    <xsd:enumeration value="2-260. PowerPoint"/>
                    <xsd:enumeration value="2-270. Presentation"/>
                    <xsd:enumeration value="2-280. Print Only"/>
                    <xsd:enumeration value="2-290. Procedures"/>
                    <xsd:enumeration value="2-300. Purchase"/>
                    <xsd:enumeration value="2-310. Report"/>
                    <xsd:enumeration value="2-320. Spanish"/>
                    <xsd:enumeration value="2-330. Standards"/>
                    <xsd:enumeration value="2-340. Template"/>
                    <xsd:enumeration value="2-350. Timesheet"/>
                    <xsd:enumeration value="2-360. Tracking Sheet"/>
                    <xsd:enumeration value="2-370. Training"/>
                    <xsd:enumeration value="2-380. Video"/>
                    <xsd:enumeration value="2-390. Visio"/>
                    <xsd:enumeration value="2-400. Word"/>
                  </xsd:restriction>
                </xsd:simpleType>
              </xsd:element>
            </xsd:sequence>
          </xsd:extension>
        </xsd:complexContent>
      </xsd:complexType>
    </xsd:element>
    <xsd:element name="globalUserGroupsChoiceMulti" ma:index="9" nillable="true" ma:displayName="Global User Groups" ma:hidden="true" ma:internalName="globalUserGroupsChoiceMulti" ma:readOnly="false">
      <xsd:complexType>
        <xsd:complexContent>
          <xsd:extension base="dms:MultiChoice">
            <xsd:sequence>
              <xsd:element name="Value" maxOccurs="unbounded" minOccurs="0" nillable="true">
                <xsd:simpleType>
                  <xsd:restriction base="dms:Choice">
                    <xsd:enumeration value="3-010. Administrative"/>
                    <xsd:enumeration value="3-020. All Staff"/>
                    <xsd:enumeration value="3-030. Contractors"/>
                    <xsd:enumeration value="3-040. Evaluation Liaisons"/>
                    <xsd:enumeration value="3-050. Evaluators"/>
                    <xsd:enumeration value="3-060. Exiting Employees"/>
                    <xsd:enumeration value="3-070. Field Staff"/>
                    <xsd:enumeration value="3-080. Merit Staff"/>
                    <xsd:enumeration value="3-090. New Employee"/>
                    <xsd:enumeration value="3-100. Non-Mert Staff"/>
                    <xsd:enumeration value="3-110. Personnel Liaisons"/>
                    <xsd:enumeration value="3-120. QC Staff"/>
                    <xsd:enumeration value="3-130. Supervisors"/>
                    <xsd:enumeration value="3-140. Trainees"/>
                    <xsd:enumeration value="3-150. Trainers"/>
                    <xsd:enumeration value="3-160. Training Liaisons"/>
                  </xsd:restriction>
                </xsd:simpleType>
              </xsd:element>
            </xsd:sequence>
          </xsd:extension>
        </xsd:complexContent>
      </xsd:complex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351E18-4EB5-4461-9249-79CCCAFBB8E0}">
  <ds:schemaRefs>
    <ds:schemaRef ds:uri="http://schemas.microsoft.com/sharepoint/v3/contenttype/forms"/>
  </ds:schemaRefs>
</ds:datastoreItem>
</file>

<file path=customXml/itemProps2.xml><?xml version="1.0" encoding="utf-8"?>
<ds:datastoreItem xmlns:ds="http://schemas.openxmlformats.org/officeDocument/2006/customXml" ds:itemID="{65E0B6F2-96AA-4A78-914D-26EAA8F7B4E8}">
  <ds:schemaRefs>
    <ds:schemaRef ds:uri="http://schemas.microsoft.com/office/2006/metadata/properties"/>
    <ds:schemaRef ds:uri="http://schemas.microsoft.com/office/infopath/2007/PartnerControls"/>
    <ds:schemaRef ds:uri="540a4017-22d9-44e0-b6ab-03a3cfc71131"/>
    <ds:schemaRef ds:uri="http://schemas.microsoft.com/sharepoint/v3"/>
  </ds:schemaRefs>
</ds:datastoreItem>
</file>

<file path=customXml/itemProps3.xml><?xml version="1.0" encoding="utf-8"?>
<ds:datastoreItem xmlns:ds="http://schemas.openxmlformats.org/officeDocument/2006/customXml" ds:itemID="{9022932A-51CA-438D-82FF-69C054A3B6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40a4017-22d9-44e0-b6ab-03a3cfc711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170</Words>
  <Characters>970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COT</Company>
  <LinksUpToDate>false</LinksUpToDate>
  <CharactersWithSpaces>1138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Mansfield, Kenneth F (Gov Office)</dc:creator>
  <cp:keywords/>
  <dc:description/>
  <cp:lastModifiedBy>Judy-Cecil, Veronica L (CHFS DMS)</cp:lastModifiedBy>
  <cp:revision>3</cp:revision>
  <dcterms:created xsi:type="dcterms:W3CDTF">2025-05-13T03:00:00Z</dcterms:created>
  <dcterms:modified xsi:type="dcterms:W3CDTF">2025-05-13T14:03:00Z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0x0101004CDFBD759DF5B64C87D14693FFDF9524</vt:lpwstr>
  </property>
  <property fmtid="{D5CDD505-2E9C-101B-9397-08002B2CF9AE}" pid="3" name="Order">
    <vt:r8>14400</vt:r8>
  </property>
</Properties>
</file>